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C2E0" w14:textId="77777777" w:rsidR="00A85BE4" w:rsidRPr="00A85BE4" w:rsidRDefault="00A85BE4" w:rsidP="00A85BE4">
      <w:pPr>
        <w:rPr>
          <w:b/>
          <w:bCs/>
          <w:sz w:val="28"/>
          <w:szCs w:val="28"/>
        </w:rPr>
      </w:pPr>
      <w:r w:rsidRPr="00A85BE4">
        <w:rPr>
          <w:b/>
          <w:bCs/>
          <w:sz w:val="28"/>
          <w:szCs w:val="28"/>
        </w:rPr>
        <w:t>Aanvraagformulier vacature</w:t>
      </w:r>
    </w:p>
    <w:p w14:paraId="44C2D0AF" w14:textId="29CB7CEB" w:rsidR="00A85BE4" w:rsidRDefault="001D12E8" w:rsidP="00A85BE4">
      <w:r>
        <w:t>Versie maart 2022</w:t>
      </w:r>
    </w:p>
    <w:p w14:paraId="7D154B2F" w14:textId="77777777" w:rsidR="001D12E8" w:rsidRDefault="001D12E8" w:rsidP="00A85BE4"/>
    <w:p w14:paraId="00CCAF98" w14:textId="721EA9C0" w:rsidR="00A85BE4" w:rsidRDefault="00A85BE4" w:rsidP="00A85BE4">
      <w:pPr>
        <w:rPr>
          <w:b/>
          <w:bCs/>
        </w:rPr>
      </w:pPr>
      <w:r>
        <w:rPr>
          <w:b/>
          <w:bCs/>
        </w:rPr>
        <w:t>Doel van dit formulier</w:t>
      </w:r>
    </w:p>
    <w:p w14:paraId="47790620" w14:textId="15812AC1" w:rsidR="00A85BE4" w:rsidRDefault="00A85BE4" w:rsidP="00A85BE4">
      <w:r>
        <w:t xml:space="preserve">Is er behoefte aan een nieuwe collega, bijvoorbeeld omdat een collega vertrekt, of er te weinig capaciteit is binnen het </w:t>
      </w:r>
      <w:r w:rsidR="00E13AE1">
        <w:t>bedrijf</w:t>
      </w:r>
      <w:r>
        <w:t xml:space="preserve"> om al het werk te doen</w:t>
      </w:r>
      <w:r w:rsidR="006F178E">
        <w:t>? D</w:t>
      </w:r>
      <w:r>
        <w:t xml:space="preserve">an gebruik je dit formulier om een aanvraag te doen om iemand aan te kunnen nemen. Met dit formulier verzamelen we op een eenduidige manier de input zodat alle aanvragen op dezelfde manier kunnen worden beoordeeld tijdens het </w:t>
      </w:r>
      <w:r w:rsidR="00E13AE1">
        <w:t>[DIRECTIE-OVERLEG]</w:t>
      </w:r>
      <w:r>
        <w:t>. Daarnaast ontstaat, door dit formulier in te vullen, vooraf een helder beeld van de behoefte en biedt het een goede basis voor het objectieve werving en selectieproces.</w:t>
      </w:r>
    </w:p>
    <w:p w14:paraId="08ECE467" w14:textId="77777777" w:rsidR="00A85BE4" w:rsidRDefault="00A85BE4" w:rsidP="00A85BE4"/>
    <w:p w14:paraId="0302FC25" w14:textId="77777777" w:rsidR="00A85BE4" w:rsidRDefault="00A85BE4" w:rsidP="00A85BE4">
      <w:pPr>
        <w:rPr>
          <w:b/>
          <w:bCs/>
        </w:rPr>
      </w:pPr>
      <w:r>
        <w:rPr>
          <w:b/>
          <w:bCs/>
        </w:rPr>
        <w:t>Processtappen</w:t>
      </w:r>
    </w:p>
    <w:p w14:paraId="36809CBB" w14:textId="5AB06391" w:rsidR="00820903" w:rsidRPr="00820903" w:rsidRDefault="006F178E" w:rsidP="00A85BE4">
      <w:pPr>
        <w:pStyle w:val="Lijstalinea"/>
        <w:numPr>
          <w:ilvl w:val="0"/>
          <w:numId w:val="14"/>
        </w:numPr>
      </w:pPr>
      <w:r>
        <w:t xml:space="preserve">HR-contactpersoon vult </w:t>
      </w:r>
      <w:r w:rsidR="00A85BE4">
        <w:t xml:space="preserve">het formulier in </w:t>
      </w:r>
      <w:r w:rsidR="00A85BE4">
        <w:rPr>
          <w:b/>
          <w:bCs/>
        </w:rPr>
        <w:t>met input</w:t>
      </w:r>
      <w:r w:rsidR="00A85BE4">
        <w:t xml:space="preserve"> van </w:t>
      </w:r>
      <w:r w:rsidR="00A85BE4">
        <w:rPr>
          <w:b/>
          <w:bCs/>
        </w:rPr>
        <w:t xml:space="preserve">relevante </w:t>
      </w:r>
      <w:r w:rsidR="00E13AE1">
        <w:rPr>
          <w:b/>
          <w:bCs/>
        </w:rPr>
        <w:t>[VERANTWOORDEN ZOALS BEDRIJFS- OF AFDELINGSLEIDER]</w:t>
      </w:r>
      <w:r w:rsidR="00A85BE4">
        <w:rPr>
          <w:b/>
          <w:bCs/>
        </w:rPr>
        <w:t>.</w:t>
      </w:r>
      <w:r w:rsidR="00820903">
        <w:rPr>
          <w:b/>
          <w:bCs/>
        </w:rPr>
        <w:t xml:space="preserve"> </w:t>
      </w:r>
    </w:p>
    <w:p w14:paraId="22C9D03D" w14:textId="65F4B953" w:rsidR="00820903" w:rsidRDefault="00A85BE4" w:rsidP="00A85BE4">
      <w:pPr>
        <w:pStyle w:val="Lijstalinea"/>
        <w:numPr>
          <w:ilvl w:val="0"/>
          <w:numId w:val="14"/>
        </w:numPr>
      </w:pPr>
      <w:r>
        <w:t xml:space="preserve">Bespreek het met de </w:t>
      </w:r>
      <w:r w:rsidR="00E13AE1">
        <w:t>[VERANTWOORDEN]</w:t>
      </w:r>
      <w:r w:rsidR="00820903">
        <w:t xml:space="preserve">. </w:t>
      </w:r>
    </w:p>
    <w:p w14:paraId="39DA3898" w14:textId="3BBF2C92" w:rsidR="00B50CAC" w:rsidRDefault="00820903" w:rsidP="00A85BE4">
      <w:pPr>
        <w:pStyle w:val="Lijstalinea"/>
        <w:numPr>
          <w:ilvl w:val="0"/>
          <w:numId w:val="14"/>
        </w:numPr>
      </w:pPr>
      <w:r>
        <w:t xml:space="preserve">De </w:t>
      </w:r>
      <w:r w:rsidR="00E13AE1">
        <w:t>[VERANTWOORDE]</w:t>
      </w:r>
      <w:r w:rsidR="00B50CAC">
        <w:t xml:space="preserve"> stuurt </w:t>
      </w:r>
      <w:r w:rsidR="00A85BE4">
        <w:t xml:space="preserve">de aanvraag in voor het </w:t>
      </w:r>
      <w:r w:rsidR="00E13AE1">
        <w:t>[DIRECTIE-OVERLEG].</w:t>
      </w:r>
      <w:r w:rsidR="00B50CAC">
        <w:t>.</w:t>
      </w:r>
    </w:p>
    <w:p w14:paraId="0DF10484" w14:textId="115C83ED" w:rsidR="00B50CAC" w:rsidRDefault="00E13AE1" w:rsidP="00A85BE4">
      <w:pPr>
        <w:pStyle w:val="Lijstalinea"/>
        <w:numPr>
          <w:ilvl w:val="0"/>
          <w:numId w:val="14"/>
        </w:numPr>
      </w:pPr>
      <w:r>
        <w:t xml:space="preserve">[DIRECTIE-OVERLEG]. </w:t>
      </w:r>
      <w:r w:rsidR="00A85BE4">
        <w:t>neemt besluit</w:t>
      </w:r>
      <w:r w:rsidR="00B50CAC">
        <w:t>.</w:t>
      </w:r>
    </w:p>
    <w:p w14:paraId="248FB7D0" w14:textId="0108E659" w:rsidR="00A85BE4" w:rsidRDefault="00E13AE1" w:rsidP="00A85BE4">
      <w:pPr>
        <w:pStyle w:val="Lijstalinea"/>
        <w:numPr>
          <w:ilvl w:val="0"/>
          <w:numId w:val="14"/>
        </w:numPr>
      </w:pPr>
      <w:r>
        <w:t xml:space="preserve">[DIRECTIE-OVERLEG] </w:t>
      </w:r>
      <w:r w:rsidR="00A85BE4">
        <w:t>communiceert besluit met HR-</w:t>
      </w:r>
      <w:r>
        <w:t>verantwoorde</w:t>
      </w:r>
      <w:r w:rsidR="00A85BE4">
        <w:t xml:space="preserve"> en licht besluit toe indien nodig</w:t>
      </w:r>
      <w:r w:rsidR="00B50CAC">
        <w:t>.</w:t>
      </w:r>
    </w:p>
    <w:p w14:paraId="388B6C06" w14:textId="77777777" w:rsidR="00A85BE4" w:rsidRDefault="00A85BE4" w:rsidP="00A85BE4">
      <w:pPr>
        <w:rPr>
          <w:b/>
          <w:bCs/>
        </w:rPr>
      </w:pPr>
    </w:p>
    <w:p w14:paraId="57BBFB45" w14:textId="77777777" w:rsidR="00A85BE4" w:rsidRDefault="00A85BE4" w:rsidP="00A85BE4">
      <w:pPr>
        <w:rPr>
          <w:b/>
          <w:bCs/>
        </w:rPr>
      </w:pPr>
      <w:r>
        <w:rPr>
          <w:b/>
          <w:bCs/>
        </w:rPr>
        <w:t>Twee onderdelen</w:t>
      </w:r>
    </w:p>
    <w:p w14:paraId="61A35EC8" w14:textId="30743B1E" w:rsidR="00A85BE4" w:rsidRDefault="00A85BE4" w:rsidP="00A85BE4">
      <w:r>
        <w:t xml:space="preserve">Het formulier bestaat uit twee verschillende onderdelen. Gaat het om de vervanging van een collega, bijvoorbeeld omdat er een collega vertrekt, of is er een collega zwanger? Vul dan de vragen in van het onderdeel Vervanging. Gaat het om een uitbreiding van </w:t>
      </w:r>
      <w:r w:rsidR="00E13AE1">
        <w:t>[EEN BEDRIJFSONDERDEEL]</w:t>
      </w:r>
      <w:r>
        <w:t>, bijvoorbeeld omdat er meer werk is, dan dat er uren beschikbaar zijn van je teamgenoten? Dan vul je het onderdeel Uitbreiding in. Met uitbreiding bedoelen we dat het om een nieuwe formatieplaats gaat. Niet om een urenuitbreiding, daar is dit formulier niet voor bedoeld.</w:t>
      </w:r>
    </w:p>
    <w:p w14:paraId="5377FAE4" w14:textId="77777777" w:rsidR="00A85BE4" w:rsidRDefault="00A85BE4" w:rsidP="00A85BE4"/>
    <w:p w14:paraId="17F9BA8F" w14:textId="77777777" w:rsidR="006164E4" w:rsidRDefault="006164E4">
      <w:pPr>
        <w:spacing w:line="240" w:lineRule="auto"/>
        <w:rPr>
          <w:b/>
          <w:bCs/>
        </w:rPr>
      </w:pPr>
      <w:r>
        <w:rPr>
          <w:b/>
          <w:bCs/>
        </w:rPr>
        <w:br w:type="page"/>
      </w:r>
    </w:p>
    <w:p w14:paraId="3CE0EDAC" w14:textId="0FB895D6" w:rsidR="00A85BE4" w:rsidRDefault="00A85BE4" w:rsidP="00A85BE4">
      <w:pPr>
        <w:rPr>
          <w:b/>
          <w:bCs/>
          <w:sz w:val="24"/>
        </w:rPr>
      </w:pPr>
      <w:r w:rsidRPr="006164E4">
        <w:rPr>
          <w:b/>
          <w:bCs/>
          <w:sz w:val="24"/>
        </w:rPr>
        <w:lastRenderedPageBreak/>
        <w:t>Vragen voor vervanging</w:t>
      </w:r>
    </w:p>
    <w:p w14:paraId="55CAD1D7" w14:textId="77777777" w:rsidR="00B472EC" w:rsidRDefault="00B472EC" w:rsidP="00A85BE4"/>
    <w:p w14:paraId="3758F98D" w14:textId="087D6B50" w:rsidR="002558F6" w:rsidRDefault="002558F6" w:rsidP="00A85BE4">
      <w:pPr>
        <w:rPr>
          <w:b/>
          <w:bCs/>
          <w:sz w:val="24"/>
        </w:rPr>
      </w:pPr>
      <w:r>
        <w:t xml:space="preserve">Wil je iemand gaan werven </w:t>
      </w:r>
      <w:r w:rsidR="00B472EC">
        <w:t xml:space="preserve">ter vervanging </w:t>
      </w:r>
      <w:r>
        <w:t xml:space="preserve">van een collega, bijvoorbeeld omdat er een collega vertrekt, of </w:t>
      </w:r>
      <w:r w:rsidR="006E3322">
        <w:t>e</w:t>
      </w:r>
      <w:r>
        <w:t>en collega zwanger</w:t>
      </w:r>
      <w:r w:rsidR="006E3322">
        <w:t xml:space="preserve"> is</w:t>
      </w:r>
      <w:r>
        <w:t xml:space="preserve">? Vul dan </w:t>
      </w:r>
      <w:r w:rsidR="006A7537">
        <w:t xml:space="preserve">onderstaande </w:t>
      </w:r>
      <w:r>
        <w:t>vragen in.</w:t>
      </w:r>
    </w:p>
    <w:p w14:paraId="36E960DA" w14:textId="77777777" w:rsidR="006164E4" w:rsidRPr="006164E4" w:rsidRDefault="006164E4" w:rsidP="00A85BE4">
      <w:pPr>
        <w:rPr>
          <w:b/>
          <w:bCs/>
          <w:sz w:val="24"/>
        </w:rPr>
      </w:pPr>
    </w:p>
    <w:p w14:paraId="7FA88C6D" w14:textId="77777777" w:rsidR="00A85BE4" w:rsidRDefault="00A85BE4" w:rsidP="00A85BE4"/>
    <w:tbl>
      <w:tblPr>
        <w:tblStyle w:val="Tabelraster"/>
        <w:tblW w:w="0" w:type="auto"/>
        <w:tblLook w:val="04A0" w:firstRow="1" w:lastRow="0" w:firstColumn="1" w:lastColumn="0" w:noHBand="0" w:noVBand="1"/>
      </w:tblPr>
      <w:tblGrid>
        <w:gridCol w:w="9060"/>
      </w:tblGrid>
      <w:tr w:rsidR="006164E4" w14:paraId="0926FF00" w14:textId="77777777" w:rsidTr="0049749D">
        <w:tc>
          <w:tcPr>
            <w:tcW w:w="9060" w:type="dxa"/>
            <w:tcBorders>
              <w:top w:val="single" w:sz="4" w:space="0" w:color="auto"/>
              <w:left w:val="single" w:sz="4" w:space="0" w:color="auto"/>
              <w:bottom w:val="single" w:sz="4" w:space="0" w:color="auto"/>
              <w:right w:val="single" w:sz="4" w:space="0" w:color="auto"/>
            </w:tcBorders>
          </w:tcPr>
          <w:p w14:paraId="611CF4F5" w14:textId="77777777" w:rsidR="006164E4" w:rsidRPr="00621FFE" w:rsidRDefault="006164E4" w:rsidP="006164E4">
            <w:r w:rsidRPr="00621FFE">
              <w:t>1a .</w:t>
            </w:r>
            <w:r w:rsidRPr="00621FFE">
              <w:tab/>
              <w:t xml:space="preserve">Om wat voor soort vervanging gaat het? </w:t>
            </w:r>
          </w:p>
          <w:p w14:paraId="2EEE41F5" w14:textId="77777777" w:rsidR="006164E4" w:rsidRDefault="006164E4" w:rsidP="006164E4">
            <w:r>
              <w:tab/>
              <w:t>0 tijdelijk (bijvoorbeeld vanwege zwangerschap of ziekte)</w:t>
            </w:r>
          </w:p>
          <w:p w14:paraId="05651D83" w14:textId="77777777" w:rsidR="006164E4" w:rsidRDefault="006164E4" w:rsidP="006164E4">
            <w:r>
              <w:tab/>
              <w:t>0 vast (vanwege vertrek collega) Let op, de nieuwe collega krijgt altijd eerst een tijdelijke aanstelling.</w:t>
            </w:r>
          </w:p>
          <w:p w14:paraId="22BA313A" w14:textId="77777777" w:rsidR="006164E4" w:rsidRDefault="006164E4"/>
          <w:p w14:paraId="0C7A6120" w14:textId="77777777" w:rsidR="00F33E78" w:rsidRDefault="00F33E78">
            <w:r>
              <w:t>Toelichting:</w:t>
            </w:r>
          </w:p>
          <w:p w14:paraId="0EF03800" w14:textId="77777777" w:rsidR="00F33E78" w:rsidRDefault="00F33E78"/>
          <w:p w14:paraId="2BD2298C" w14:textId="77777777" w:rsidR="00F33E78" w:rsidRDefault="00F33E78"/>
          <w:p w14:paraId="21AFAB08" w14:textId="77777777" w:rsidR="00F33E78" w:rsidRDefault="00F33E78"/>
          <w:p w14:paraId="43B1701E" w14:textId="3890AFA9" w:rsidR="00F33E78" w:rsidRDefault="00F33E78"/>
        </w:tc>
      </w:tr>
      <w:tr w:rsidR="00A85BE4" w14:paraId="4AD3D68C" w14:textId="77777777" w:rsidTr="0049749D">
        <w:tc>
          <w:tcPr>
            <w:tcW w:w="9060" w:type="dxa"/>
            <w:tcBorders>
              <w:top w:val="single" w:sz="4" w:space="0" w:color="auto"/>
              <w:left w:val="single" w:sz="4" w:space="0" w:color="auto"/>
              <w:bottom w:val="single" w:sz="4" w:space="0" w:color="auto"/>
              <w:right w:val="single" w:sz="4" w:space="0" w:color="auto"/>
            </w:tcBorders>
          </w:tcPr>
          <w:p w14:paraId="002039BF" w14:textId="6DBF0F71" w:rsidR="00A85BE4" w:rsidRDefault="00A85BE4">
            <w:r>
              <w:t xml:space="preserve">1b. Welk </w:t>
            </w:r>
            <w:r w:rsidR="00E13AE1">
              <w:t>[BEDRIJFSONDERDEEL]</w:t>
            </w:r>
            <w:r>
              <w:t xml:space="preserve"> wordt de </w:t>
            </w:r>
            <w:r w:rsidR="00E13AE1">
              <w:t>[WERKPLEK]</w:t>
            </w:r>
            <w:r>
              <w:t xml:space="preserve"> en waarom?</w:t>
            </w:r>
          </w:p>
          <w:p w14:paraId="6F540982" w14:textId="77777777" w:rsidR="00A85BE4" w:rsidRDefault="00A85BE4"/>
          <w:p w14:paraId="05FDB81E" w14:textId="77777777" w:rsidR="00A85BE4" w:rsidRDefault="00A85BE4"/>
          <w:p w14:paraId="718D0A5F" w14:textId="77777777" w:rsidR="00A85BE4" w:rsidRDefault="00A85BE4"/>
        </w:tc>
      </w:tr>
      <w:tr w:rsidR="00A85BE4" w14:paraId="1EE19849" w14:textId="77777777" w:rsidTr="0049749D">
        <w:tc>
          <w:tcPr>
            <w:tcW w:w="9060" w:type="dxa"/>
            <w:tcBorders>
              <w:top w:val="single" w:sz="4" w:space="0" w:color="auto"/>
              <w:left w:val="single" w:sz="4" w:space="0" w:color="auto"/>
              <w:bottom w:val="single" w:sz="4" w:space="0" w:color="auto"/>
              <w:right w:val="single" w:sz="4" w:space="0" w:color="auto"/>
            </w:tcBorders>
          </w:tcPr>
          <w:p w14:paraId="3BDA9266" w14:textId="127EAB8D" w:rsidR="00A85BE4" w:rsidRDefault="00A85BE4">
            <w:r>
              <w:t xml:space="preserve">1c. Voor welke </w:t>
            </w:r>
            <w:r w:rsidR="00E13AE1">
              <w:t>[PROJECT/ PRODUCT]</w:t>
            </w:r>
            <w:r>
              <w:t xml:space="preserve"> wordt de toekomstige </w:t>
            </w:r>
            <w:r w:rsidR="00E13AE1">
              <w:t>COLLEGA</w:t>
            </w:r>
            <w:r>
              <w:t xml:space="preserve"> ingezet (maak een grove schatting van uren en breng ook in kaart wat de verwachte inzet op nog uitstaande acquisities is)</w:t>
            </w:r>
          </w:p>
          <w:p w14:paraId="4B2F2F37" w14:textId="06DC608A" w:rsidR="00A85BE4" w:rsidRDefault="00E13AE1">
            <w:r>
              <w:t>PROJECT / PRODUCT</w:t>
            </w:r>
            <w:r w:rsidR="00A85BE4">
              <w:t xml:space="preserve">                                                       uren</w:t>
            </w:r>
          </w:p>
          <w:p w14:paraId="6C333ADA" w14:textId="77777777" w:rsidR="00A85BE4" w:rsidRDefault="00A85BE4">
            <w:r>
              <w:t>1</w:t>
            </w:r>
          </w:p>
          <w:p w14:paraId="0465B04A" w14:textId="77777777" w:rsidR="00A85BE4" w:rsidRDefault="00A85BE4">
            <w:r>
              <w:t>2</w:t>
            </w:r>
          </w:p>
          <w:p w14:paraId="4C28BA5C" w14:textId="77777777" w:rsidR="00A85BE4" w:rsidRDefault="00A85BE4">
            <w:r>
              <w:t>3</w:t>
            </w:r>
          </w:p>
          <w:p w14:paraId="51822D18" w14:textId="77777777" w:rsidR="00A85BE4" w:rsidRDefault="00A85BE4">
            <w:r>
              <w:t>4</w:t>
            </w:r>
          </w:p>
          <w:p w14:paraId="0A08CB1D" w14:textId="77777777" w:rsidR="00A85BE4" w:rsidRDefault="00A85BE4"/>
          <w:p w14:paraId="0E64BF66" w14:textId="77777777" w:rsidR="00A85BE4" w:rsidRDefault="00A85BE4">
            <w:r>
              <w:t>Nog uitstaande acquisitie                            uren</w:t>
            </w:r>
          </w:p>
          <w:p w14:paraId="4A0F77CF" w14:textId="77777777" w:rsidR="00A85BE4" w:rsidRDefault="00A85BE4">
            <w:r>
              <w:t>1</w:t>
            </w:r>
          </w:p>
          <w:p w14:paraId="4E740C2D" w14:textId="77777777" w:rsidR="00A85BE4" w:rsidRDefault="00A85BE4">
            <w:r>
              <w:t>2</w:t>
            </w:r>
          </w:p>
          <w:p w14:paraId="5503FB3B" w14:textId="77777777" w:rsidR="00A85BE4" w:rsidRDefault="00A85BE4">
            <w:r>
              <w:t>3</w:t>
            </w:r>
          </w:p>
          <w:p w14:paraId="14C9DAF5" w14:textId="77777777" w:rsidR="00A85BE4" w:rsidRDefault="00A85BE4"/>
        </w:tc>
      </w:tr>
      <w:tr w:rsidR="00A85BE4" w14:paraId="09F384E3" w14:textId="77777777" w:rsidTr="0049749D">
        <w:tc>
          <w:tcPr>
            <w:tcW w:w="9060" w:type="dxa"/>
            <w:tcBorders>
              <w:top w:val="single" w:sz="4" w:space="0" w:color="auto"/>
              <w:left w:val="single" w:sz="4" w:space="0" w:color="auto"/>
              <w:bottom w:val="single" w:sz="4" w:space="0" w:color="auto"/>
              <w:right w:val="single" w:sz="4" w:space="0" w:color="auto"/>
            </w:tcBorders>
          </w:tcPr>
          <w:p w14:paraId="2CDD0E93" w14:textId="0F362EDE" w:rsidR="00A85BE4" w:rsidRDefault="00A85BE4" w:rsidP="00E13AE1">
            <w:r>
              <w:t xml:space="preserve">1d. Aan welke kennis/expertise is er behoefte en welke rol </w:t>
            </w:r>
            <w:r w:rsidR="00E13AE1">
              <w:t>[HIER RELEVANTE BEDRIJFSROLLEN INVULLEN</w:t>
            </w:r>
            <w:r>
              <w:t xml:space="preserve"> </w:t>
            </w:r>
            <w:proofErr w:type="spellStart"/>
            <w:r>
              <w:t>etc</w:t>
            </w:r>
            <w:proofErr w:type="spellEnd"/>
            <w:r>
              <w:t>, zie ook 1f)?</w:t>
            </w:r>
          </w:p>
          <w:p w14:paraId="3784D6A6" w14:textId="77777777" w:rsidR="00A85BE4" w:rsidRDefault="00A85BE4"/>
          <w:p w14:paraId="7E2B6F73" w14:textId="77777777" w:rsidR="00A85BE4" w:rsidRDefault="00A85BE4"/>
          <w:p w14:paraId="635F841D" w14:textId="77777777" w:rsidR="00A85BE4" w:rsidRDefault="00A85BE4"/>
          <w:p w14:paraId="625C37C1" w14:textId="77777777" w:rsidR="00A85BE4" w:rsidRDefault="00A85BE4"/>
          <w:p w14:paraId="06D3E48C" w14:textId="77777777" w:rsidR="00A85BE4" w:rsidRDefault="00A85BE4"/>
        </w:tc>
      </w:tr>
      <w:tr w:rsidR="00A85BE4" w14:paraId="3FD00054" w14:textId="77777777" w:rsidTr="0049749D">
        <w:tc>
          <w:tcPr>
            <w:tcW w:w="9060" w:type="dxa"/>
            <w:tcBorders>
              <w:top w:val="single" w:sz="4" w:space="0" w:color="auto"/>
              <w:left w:val="single" w:sz="4" w:space="0" w:color="auto"/>
              <w:bottom w:val="single" w:sz="4" w:space="0" w:color="auto"/>
              <w:right w:val="single" w:sz="4" w:space="0" w:color="auto"/>
            </w:tcBorders>
          </w:tcPr>
          <w:p w14:paraId="5E3DAA84" w14:textId="77777777" w:rsidR="00A85BE4" w:rsidRDefault="00A85BE4">
            <w:pPr>
              <w:rPr>
                <w:i/>
                <w:iCs/>
                <w:sz w:val="18"/>
                <w:szCs w:val="18"/>
              </w:rPr>
            </w:pPr>
            <w:r>
              <w:t>1e.</w:t>
            </w:r>
            <w:r>
              <w:tab/>
              <w:t xml:space="preserve"> Kan het werk (deels) intern worden overgenomen, waarom wel/niet?</w:t>
            </w:r>
            <w:r>
              <w:rPr>
                <w:i/>
                <w:iCs/>
                <w:sz w:val="18"/>
                <w:szCs w:val="18"/>
              </w:rPr>
              <w:t xml:space="preserve"> LET OP: Zonder toelichting wordt de aanvraag niet in behandeling genomen.</w:t>
            </w:r>
          </w:p>
          <w:p w14:paraId="7EC370AD" w14:textId="77777777" w:rsidR="00A85BE4" w:rsidRDefault="00A85BE4"/>
          <w:p w14:paraId="2AC69E2D" w14:textId="77777777" w:rsidR="00A85BE4" w:rsidRDefault="00A85BE4"/>
          <w:p w14:paraId="20AEEB9B" w14:textId="77777777" w:rsidR="00A85BE4" w:rsidRDefault="00A85BE4"/>
          <w:p w14:paraId="7191692E" w14:textId="77777777" w:rsidR="00A85BE4" w:rsidRDefault="00A85BE4"/>
          <w:p w14:paraId="727CFBAD" w14:textId="77777777" w:rsidR="00A85BE4" w:rsidRDefault="00A85BE4"/>
        </w:tc>
      </w:tr>
      <w:tr w:rsidR="00BD1577" w14:paraId="3D7FEEDE" w14:textId="77777777" w:rsidTr="0049749D">
        <w:tc>
          <w:tcPr>
            <w:tcW w:w="9060" w:type="dxa"/>
            <w:tcBorders>
              <w:top w:val="single" w:sz="4" w:space="0" w:color="auto"/>
              <w:left w:val="single" w:sz="4" w:space="0" w:color="auto"/>
              <w:bottom w:val="single" w:sz="4" w:space="0" w:color="auto"/>
              <w:right w:val="single" w:sz="4" w:space="0" w:color="auto"/>
            </w:tcBorders>
          </w:tcPr>
          <w:p w14:paraId="29D9CD92" w14:textId="77777777" w:rsidR="00BD1577" w:rsidRDefault="00BD1577" w:rsidP="00BD1577">
            <w:r>
              <w:t>1f. Wat hebben we dan concreet nodig?</w:t>
            </w:r>
          </w:p>
          <w:p w14:paraId="23B02365" w14:textId="77BA9A8E" w:rsidR="00BD1577" w:rsidRDefault="00BD1577" w:rsidP="00BD1577">
            <w:r>
              <w:t xml:space="preserve">- Functie volgens het </w:t>
            </w:r>
            <w:r w:rsidR="00683D6A">
              <w:t>[LINKEN INDIEN RELEVANT NAAR FUNCTIEBOEK BEDRIJF]</w:t>
            </w:r>
          </w:p>
          <w:p w14:paraId="374AACDD" w14:textId="77777777" w:rsidR="00BD1577" w:rsidRDefault="00BD1577" w:rsidP="00BD1577"/>
          <w:p w14:paraId="46D66597" w14:textId="77777777" w:rsidR="00BD1577" w:rsidRDefault="00BD1577" w:rsidP="00BD1577">
            <w:r>
              <w:t>- Expertise/ inhoudelijke deskundigheid:</w:t>
            </w:r>
          </w:p>
          <w:p w14:paraId="2A041A63" w14:textId="77777777" w:rsidR="00BD1577" w:rsidRDefault="00BD1577" w:rsidP="00BD1577"/>
          <w:p w14:paraId="7A751B35" w14:textId="77777777" w:rsidR="00BD1577" w:rsidRDefault="00BD1577" w:rsidP="00BD1577">
            <w:r>
              <w:t xml:space="preserve">- Rol: </w:t>
            </w:r>
          </w:p>
          <w:p w14:paraId="6078B73E" w14:textId="1CFAE989" w:rsidR="00683D6A" w:rsidRDefault="00BD1577" w:rsidP="00683D6A">
            <w:r>
              <w:t xml:space="preserve">  0 </w:t>
            </w:r>
            <w:r w:rsidR="00683D6A">
              <w:t>Rol 1</w:t>
            </w:r>
          </w:p>
          <w:p w14:paraId="67C6FAEB" w14:textId="77777777" w:rsidR="00683D6A" w:rsidRDefault="00683D6A" w:rsidP="00BD1577">
            <w:r>
              <w:t xml:space="preserve">  0 Rol 2</w:t>
            </w:r>
          </w:p>
          <w:p w14:paraId="0872828C" w14:textId="335A2F1C" w:rsidR="00683D6A" w:rsidRDefault="00683D6A" w:rsidP="00BD1577">
            <w:r>
              <w:t xml:space="preserve"> </w:t>
            </w:r>
            <w:r w:rsidR="00254FA8">
              <w:t xml:space="preserve"> </w:t>
            </w:r>
            <w:r>
              <w:t>0 Rol ….</w:t>
            </w:r>
          </w:p>
          <w:p w14:paraId="57799BFC" w14:textId="5794F471" w:rsidR="00BD1577" w:rsidRDefault="00BD1577" w:rsidP="00BD1577">
            <w:r>
              <w:t xml:space="preserve">  0 anders, namelijk</w:t>
            </w:r>
          </w:p>
          <w:p w14:paraId="6F61F66C" w14:textId="77777777" w:rsidR="00BD1577" w:rsidRDefault="00BD1577" w:rsidP="00BD1577"/>
          <w:p w14:paraId="1C37924F" w14:textId="5D9AEB3C" w:rsidR="00BD1577" w:rsidRDefault="00BD1577" w:rsidP="00BD1577">
            <w:r>
              <w:t xml:space="preserve">Voor hoeveel uur? (uitgangspunt is </w:t>
            </w:r>
            <w:r w:rsidR="00683D6A">
              <w:t>[AANTAL UREN/ WEEK]</w:t>
            </w:r>
            <w:r>
              <w:t xml:space="preserve"> uur)</w:t>
            </w:r>
          </w:p>
          <w:p w14:paraId="70CE82E1" w14:textId="77777777" w:rsidR="00BD1577" w:rsidRDefault="00BD1577"/>
        </w:tc>
      </w:tr>
      <w:tr w:rsidR="00A85BE4" w14:paraId="1B56E806" w14:textId="77777777" w:rsidTr="0049749D">
        <w:tc>
          <w:tcPr>
            <w:tcW w:w="9060" w:type="dxa"/>
            <w:tcBorders>
              <w:top w:val="single" w:sz="4" w:space="0" w:color="auto"/>
              <w:left w:val="single" w:sz="4" w:space="0" w:color="auto"/>
              <w:bottom w:val="single" w:sz="4" w:space="0" w:color="auto"/>
              <w:right w:val="single" w:sz="4" w:space="0" w:color="auto"/>
            </w:tcBorders>
          </w:tcPr>
          <w:p w14:paraId="7EE06B2D" w14:textId="77777777" w:rsidR="00A85BE4" w:rsidRDefault="00A85BE4">
            <w:r>
              <w:lastRenderedPageBreak/>
              <w:t>1h. Relevante op- en aanmerkingen (alleen indien van toepassing)</w:t>
            </w:r>
          </w:p>
          <w:p w14:paraId="027C978F" w14:textId="77777777" w:rsidR="00A85BE4" w:rsidRDefault="00A85BE4"/>
          <w:p w14:paraId="00CF0652" w14:textId="77777777" w:rsidR="00A85BE4" w:rsidRDefault="00A85BE4"/>
          <w:p w14:paraId="21322234" w14:textId="77777777" w:rsidR="00A85BE4" w:rsidRDefault="00A85BE4"/>
        </w:tc>
      </w:tr>
    </w:tbl>
    <w:p w14:paraId="700FEB48" w14:textId="77777777" w:rsidR="00A85BE4" w:rsidRDefault="00A85BE4" w:rsidP="00A85BE4"/>
    <w:p w14:paraId="1048FB74" w14:textId="77777777" w:rsidR="006164E4" w:rsidRDefault="006164E4">
      <w:pPr>
        <w:spacing w:line="240" w:lineRule="auto"/>
        <w:rPr>
          <w:b/>
          <w:bCs/>
        </w:rPr>
      </w:pPr>
      <w:r>
        <w:rPr>
          <w:b/>
          <w:bCs/>
        </w:rPr>
        <w:br w:type="page"/>
      </w:r>
    </w:p>
    <w:p w14:paraId="2DC21B16" w14:textId="42818413" w:rsidR="00A85BE4" w:rsidRDefault="00A85BE4" w:rsidP="00A85BE4">
      <w:pPr>
        <w:rPr>
          <w:b/>
          <w:bCs/>
          <w:sz w:val="24"/>
        </w:rPr>
      </w:pPr>
      <w:r w:rsidRPr="00C60B52">
        <w:rPr>
          <w:b/>
          <w:bCs/>
          <w:sz w:val="24"/>
        </w:rPr>
        <w:t xml:space="preserve">Vragen voor uitbreiding van </w:t>
      </w:r>
      <w:r w:rsidR="00254FA8">
        <w:rPr>
          <w:b/>
          <w:bCs/>
          <w:sz w:val="24"/>
        </w:rPr>
        <w:t>[HET BEDRIJFSONDERDEEL]</w:t>
      </w:r>
    </w:p>
    <w:p w14:paraId="28E8B51E" w14:textId="027914CC" w:rsidR="003F0E69" w:rsidRDefault="003F0E69" w:rsidP="00A85BE4">
      <w:pPr>
        <w:rPr>
          <w:b/>
          <w:bCs/>
          <w:sz w:val="24"/>
        </w:rPr>
      </w:pPr>
    </w:p>
    <w:p w14:paraId="086ED7DB" w14:textId="0D19907F" w:rsidR="007835CB" w:rsidRDefault="003F0E69" w:rsidP="00A85BE4">
      <w:r>
        <w:t xml:space="preserve">Zoek je een nieuwe collega </w:t>
      </w:r>
      <w:r w:rsidR="00BB779C">
        <w:t xml:space="preserve">voor de </w:t>
      </w:r>
      <w:r>
        <w:t xml:space="preserve">uitbreiding van </w:t>
      </w:r>
      <w:r w:rsidR="00BB779C">
        <w:t xml:space="preserve">je </w:t>
      </w:r>
      <w:r w:rsidR="00254FA8">
        <w:t>[BEDRIJFSONDERDEEL]</w:t>
      </w:r>
      <w:r w:rsidR="00BB779C">
        <w:t>? B</w:t>
      </w:r>
      <w:r>
        <w:t xml:space="preserve">ijvoorbeeld omdat er meer werk is, dan dat er uren beschikbaar zijn van je </w:t>
      </w:r>
      <w:r w:rsidR="00254FA8">
        <w:t>[COLLEGAE]</w:t>
      </w:r>
      <w:r>
        <w:t xml:space="preserve">? Dan vul je </w:t>
      </w:r>
      <w:r w:rsidR="007835CB">
        <w:t>onderstaande vragen in</w:t>
      </w:r>
      <w:r>
        <w:t xml:space="preserve">. </w:t>
      </w:r>
    </w:p>
    <w:p w14:paraId="19A4249B" w14:textId="77777777" w:rsidR="007835CB" w:rsidRDefault="007835CB" w:rsidP="00A85BE4"/>
    <w:p w14:paraId="7A1F81DD" w14:textId="1F5BA3B5" w:rsidR="003F0E69" w:rsidRPr="00C60B52" w:rsidRDefault="003F0E69" w:rsidP="00A85BE4">
      <w:pPr>
        <w:rPr>
          <w:b/>
          <w:bCs/>
          <w:sz w:val="24"/>
        </w:rPr>
      </w:pPr>
      <w:r>
        <w:t>Met uitbreiding bedoelen we dat het om een nieuwe formatieplaats gaat. Niet om een urenuitbreiding, daar is dit formulier niet voor bedoeld.</w:t>
      </w:r>
    </w:p>
    <w:p w14:paraId="11411415" w14:textId="77777777" w:rsidR="00C60B52" w:rsidRDefault="00C60B52" w:rsidP="00A85BE4">
      <w:pPr>
        <w:rPr>
          <w:b/>
          <w:bCs/>
        </w:rPr>
      </w:pPr>
    </w:p>
    <w:p w14:paraId="6A3E4B51" w14:textId="77777777" w:rsidR="00A85BE4" w:rsidRDefault="00A85BE4" w:rsidP="00A85BE4"/>
    <w:tbl>
      <w:tblPr>
        <w:tblStyle w:val="Tabelraster"/>
        <w:tblW w:w="0" w:type="auto"/>
        <w:tblLook w:val="04A0" w:firstRow="1" w:lastRow="0" w:firstColumn="1" w:lastColumn="0" w:noHBand="0" w:noVBand="1"/>
      </w:tblPr>
      <w:tblGrid>
        <w:gridCol w:w="9060"/>
      </w:tblGrid>
      <w:tr w:rsidR="00C60B52" w14:paraId="5A3499BC" w14:textId="77777777" w:rsidTr="0049749D">
        <w:tc>
          <w:tcPr>
            <w:tcW w:w="9060" w:type="dxa"/>
            <w:tcBorders>
              <w:top w:val="single" w:sz="4" w:space="0" w:color="auto"/>
              <w:left w:val="single" w:sz="4" w:space="0" w:color="auto"/>
              <w:bottom w:val="single" w:sz="4" w:space="0" w:color="auto"/>
              <w:right w:val="single" w:sz="4" w:space="0" w:color="auto"/>
            </w:tcBorders>
          </w:tcPr>
          <w:p w14:paraId="1E725704" w14:textId="373F251C" w:rsidR="00C60B52" w:rsidRDefault="00C60B52" w:rsidP="00C60B52">
            <w:r>
              <w:t>2a. Om wat voor soort uitbreiding gaat het?</w:t>
            </w:r>
          </w:p>
          <w:p w14:paraId="2380FB56" w14:textId="77777777" w:rsidR="00C60B52" w:rsidRDefault="00C60B52" w:rsidP="00C60B52">
            <w:r>
              <w:tab/>
              <w:t xml:space="preserve">0 tijdelijk </w:t>
            </w:r>
          </w:p>
          <w:p w14:paraId="2636E5A4" w14:textId="71C251AA" w:rsidR="00C60B52" w:rsidRDefault="00C60B52" w:rsidP="00C60B52">
            <w:r>
              <w:tab/>
              <w:t xml:space="preserve">0 vast </w:t>
            </w:r>
            <w:r w:rsidR="009B120E">
              <w:t>(</w:t>
            </w:r>
            <w:r>
              <w:t>Let op, de nieuwe collega krijgt altijd eerst een tijdelijke aanstelling</w:t>
            </w:r>
            <w:r w:rsidR="009B120E">
              <w:t>)</w:t>
            </w:r>
          </w:p>
          <w:p w14:paraId="4E923629" w14:textId="77777777" w:rsidR="00C60B52" w:rsidRDefault="00C60B52"/>
        </w:tc>
      </w:tr>
      <w:tr w:rsidR="00A85BE4" w14:paraId="11D52D06" w14:textId="77777777" w:rsidTr="0049749D">
        <w:tc>
          <w:tcPr>
            <w:tcW w:w="9060" w:type="dxa"/>
            <w:tcBorders>
              <w:top w:val="single" w:sz="4" w:space="0" w:color="auto"/>
              <w:left w:val="single" w:sz="4" w:space="0" w:color="auto"/>
              <w:bottom w:val="single" w:sz="4" w:space="0" w:color="auto"/>
              <w:right w:val="single" w:sz="4" w:space="0" w:color="auto"/>
            </w:tcBorders>
          </w:tcPr>
          <w:p w14:paraId="07D8392B" w14:textId="0B0DDCFA" w:rsidR="00A85BE4" w:rsidRDefault="00A85BE4">
            <w:r>
              <w:t xml:space="preserve">2b. Welk </w:t>
            </w:r>
            <w:r w:rsidR="00254FA8">
              <w:t>[BEDRIJFSONDERDEEL]</w:t>
            </w:r>
            <w:r>
              <w:t xml:space="preserve"> wordt de </w:t>
            </w:r>
            <w:r w:rsidR="00254FA8">
              <w:t>[WERKPLEK]</w:t>
            </w:r>
            <w:r>
              <w:t xml:space="preserve"> en waarom?</w:t>
            </w:r>
          </w:p>
          <w:p w14:paraId="0D15E87D" w14:textId="77777777" w:rsidR="00A85BE4" w:rsidRDefault="00A85BE4"/>
          <w:p w14:paraId="1C84A9ED" w14:textId="77777777" w:rsidR="00A85BE4" w:rsidRDefault="00A85BE4"/>
          <w:p w14:paraId="2877AA83" w14:textId="77777777" w:rsidR="00A85BE4" w:rsidRDefault="00A85BE4"/>
        </w:tc>
      </w:tr>
      <w:tr w:rsidR="00A85BE4" w14:paraId="0066077B" w14:textId="77777777" w:rsidTr="0049749D">
        <w:tc>
          <w:tcPr>
            <w:tcW w:w="9060" w:type="dxa"/>
            <w:tcBorders>
              <w:top w:val="single" w:sz="4" w:space="0" w:color="auto"/>
              <w:left w:val="single" w:sz="4" w:space="0" w:color="auto"/>
              <w:bottom w:val="single" w:sz="4" w:space="0" w:color="auto"/>
              <w:right w:val="single" w:sz="4" w:space="0" w:color="auto"/>
            </w:tcBorders>
          </w:tcPr>
          <w:p w14:paraId="3A2CF2F5" w14:textId="60F5785D" w:rsidR="00A85BE4" w:rsidRDefault="00A85BE4">
            <w:r>
              <w:t xml:space="preserve">2c. Voor welke </w:t>
            </w:r>
            <w:r w:rsidR="00254FA8">
              <w:t>[PROJECTEN/ PRODUCTEN]</w:t>
            </w:r>
            <w:r>
              <w:t xml:space="preserve"> wordt de toekomstige </w:t>
            </w:r>
            <w:r w:rsidR="00304B4B">
              <w:t>collega</w:t>
            </w:r>
            <w:r>
              <w:t xml:space="preserve"> ingezet (maak een grove schatting van uren en breng </w:t>
            </w:r>
            <w:r w:rsidR="00304B4B">
              <w:t xml:space="preserve">eventueel </w:t>
            </w:r>
            <w:r>
              <w:t>ook in kaart wat de verwachte inzet op nog uitstaande acquisities is)</w:t>
            </w:r>
          </w:p>
          <w:p w14:paraId="6971682F" w14:textId="08658C27" w:rsidR="00A85BE4" w:rsidRDefault="00A85BE4">
            <w:r>
              <w:t>Project</w:t>
            </w:r>
            <w:r w:rsidR="00304B4B">
              <w:t>/ Product</w:t>
            </w:r>
            <w:r>
              <w:t xml:space="preserve">                                    </w:t>
            </w:r>
            <w:r w:rsidR="00304B4B">
              <w:t xml:space="preserve">           </w:t>
            </w:r>
            <w:r>
              <w:t xml:space="preserve">                   uren</w:t>
            </w:r>
          </w:p>
          <w:p w14:paraId="3EB6C258" w14:textId="77777777" w:rsidR="00A85BE4" w:rsidRDefault="00A85BE4">
            <w:r>
              <w:t>1</w:t>
            </w:r>
          </w:p>
          <w:p w14:paraId="044A79B2" w14:textId="77777777" w:rsidR="00A85BE4" w:rsidRDefault="00A85BE4">
            <w:r>
              <w:t>2</w:t>
            </w:r>
          </w:p>
          <w:p w14:paraId="382B5F55" w14:textId="77777777" w:rsidR="00A85BE4" w:rsidRDefault="00A85BE4">
            <w:r>
              <w:t>3</w:t>
            </w:r>
          </w:p>
          <w:p w14:paraId="72F50629" w14:textId="77777777" w:rsidR="00A85BE4" w:rsidRDefault="00A85BE4">
            <w:r>
              <w:t>4</w:t>
            </w:r>
          </w:p>
          <w:p w14:paraId="3CFA3B45" w14:textId="77777777" w:rsidR="00A85BE4" w:rsidRDefault="00A85BE4"/>
          <w:p w14:paraId="66C0A0F4" w14:textId="3F8CC0A8" w:rsidR="00A85BE4" w:rsidRDefault="00A85BE4">
            <w:r>
              <w:t xml:space="preserve">Nog uitstaande acquisitie      </w:t>
            </w:r>
            <w:r w:rsidR="00304B4B">
              <w:t>(indien relevant)</w:t>
            </w:r>
            <w:r>
              <w:t xml:space="preserve">                      uren</w:t>
            </w:r>
          </w:p>
          <w:p w14:paraId="06EB9725" w14:textId="77777777" w:rsidR="00A85BE4" w:rsidRDefault="00A85BE4">
            <w:r>
              <w:t>1</w:t>
            </w:r>
          </w:p>
          <w:p w14:paraId="17122C81" w14:textId="77777777" w:rsidR="00A85BE4" w:rsidRDefault="00A85BE4">
            <w:r>
              <w:t>2</w:t>
            </w:r>
          </w:p>
          <w:p w14:paraId="2F41FDF9" w14:textId="77777777" w:rsidR="00A85BE4" w:rsidRDefault="00A85BE4">
            <w:r>
              <w:t>3</w:t>
            </w:r>
          </w:p>
          <w:p w14:paraId="11B8FA46" w14:textId="77777777" w:rsidR="00A85BE4" w:rsidRDefault="00A85BE4"/>
        </w:tc>
      </w:tr>
      <w:tr w:rsidR="00A85BE4" w14:paraId="7CC6FF45" w14:textId="77777777" w:rsidTr="0049749D">
        <w:tc>
          <w:tcPr>
            <w:tcW w:w="9060" w:type="dxa"/>
            <w:tcBorders>
              <w:top w:val="single" w:sz="4" w:space="0" w:color="auto"/>
              <w:left w:val="single" w:sz="4" w:space="0" w:color="auto"/>
              <w:bottom w:val="single" w:sz="4" w:space="0" w:color="auto"/>
              <w:right w:val="single" w:sz="4" w:space="0" w:color="auto"/>
            </w:tcBorders>
          </w:tcPr>
          <w:p w14:paraId="6FF1585C" w14:textId="2D7B7E5D" w:rsidR="00A85BE4" w:rsidRDefault="00A85BE4" w:rsidP="00304B4B">
            <w:r>
              <w:t>2d. Aan welke kennis/expertise is er behoefte en welke rol (</w:t>
            </w:r>
            <w:r w:rsidR="00304B4B">
              <w:t>RELEVANTE BEDRIJFSROLLEN</w:t>
            </w:r>
            <w:r>
              <w:t xml:space="preserve"> etc. zie ook 2f)?</w:t>
            </w:r>
          </w:p>
          <w:p w14:paraId="18D7B4E4" w14:textId="77777777" w:rsidR="00A85BE4" w:rsidRDefault="00A85BE4"/>
          <w:p w14:paraId="26433EDC" w14:textId="77777777" w:rsidR="00A85BE4" w:rsidRDefault="00A85BE4"/>
          <w:p w14:paraId="7CCF41F4" w14:textId="77777777" w:rsidR="00A85BE4" w:rsidRDefault="00A85BE4"/>
          <w:p w14:paraId="36222B25" w14:textId="77777777" w:rsidR="00A85BE4" w:rsidRDefault="00A85BE4"/>
          <w:p w14:paraId="57DE0DDF" w14:textId="77777777" w:rsidR="00A85BE4" w:rsidRDefault="00A85BE4"/>
        </w:tc>
      </w:tr>
      <w:tr w:rsidR="00A85BE4" w14:paraId="3956C124" w14:textId="77777777" w:rsidTr="0049749D">
        <w:tc>
          <w:tcPr>
            <w:tcW w:w="9060" w:type="dxa"/>
            <w:tcBorders>
              <w:top w:val="single" w:sz="4" w:space="0" w:color="auto"/>
              <w:left w:val="single" w:sz="4" w:space="0" w:color="auto"/>
              <w:bottom w:val="single" w:sz="4" w:space="0" w:color="auto"/>
              <w:right w:val="single" w:sz="4" w:space="0" w:color="auto"/>
            </w:tcBorders>
          </w:tcPr>
          <w:p w14:paraId="793C0368" w14:textId="77777777" w:rsidR="00A85BE4" w:rsidRDefault="00A85BE4">
            <w:r>
              <w:t>2e.</w:t>
            </w:r>
            <w:r>
              <w:tab/>
              <w:t xml:space="preserve"> Kan het werk (deels) intern worden overgenomen, waarom wel/niet? </w:t>
            </w:r>
            <w:r>
              <w:rPr>
                <w:i/>
                <w:iCs/>
                <w:sz w:val="18"/>
                <w:szCs w:val="18"/>
              </w:rPr>
              <w:t>LET OP: Zonder toelichting wordt de aanvraag niet in behandeling genomen.</w:t>
            </w:r>
          </w:p>
          <w:p w14:paraId="0E5BAB0A" w14:textId="77777777" w:rsidR="00A85BE4" w:rsidRDefault="00A85BE4"/>
          <w:p w14:paraId="6DBD54A7" w14:textId="77777777" w:rsidR="00A85BE4" w:rsidRDefault="00A85BE4"/>
          <w:p w14:paraId="13658973" w14:textId="77777777" w:rsidR="00A85BE4" w:rsidRDefault="00A85BE4"/>
        </w:tc>
      </w:tr>
      <w:tr w:rsidR="007835CB" w14:paraId="39C82940" w14:textId="77777777" w:rsidTr="0049749D">
        <w:tc>
          <w:tcPr>
            <w:tcW w:w="9060" w:type="dxa"/>
            <w:tcBorders>
              <w:top w:val="single" w:sz="4" w:space="0" w:color="auto"/>
              <w:left w:val="single" w:sz="4" w:space="0" w:color="auto"/>
              <w:bottom w:val="single" w:sz="4" w:space="0" w:color="auto"/>
              <w:right w:val="single" w:sz="4" w:space="0" w:color="auto"/>
            </w:tcBorders>
          </w:tcPr>
          <w:p w14:paraId="51D5D268" w14:textId="6C1A7579" w:rsidR="007835CB" w:rsidRDefault="007835CB">
            <w:r>
              <w:t>2f. Voor hoeveel uur wil je de collega aannemen? (</w:t>
            </w:r>
            <w:r w:rsidR="002D4180">
              <w:t>Uitgangspunt</w:t>
            </w:r>
            <w:r>
              <w:t xml:space="preserve"> is </w:t>
            </w:r>
            <w:r w:rsidR="00304B4B">
              <w:t>[AANTAL UREN INVULLEN]</w:t>
            </w:r>
            <w:r>
              <w:t xml:space="preserve"> uur)</w:t>
            </w:r>
          </w:p>
          <w:p w14:paraId="3400AEF2" w14:textId="77777777" w:rsidR="007835CB" w:rsidRDefault="007835CB"/>
          <w:p w14:paraId="138D9635" w14:textId="06003AA0" w:rsidR="007835CB" w:rsidRDefault="007835CB"/>
        </w:tc>
      </w:tr>
      <w:tr w:rsidR="00A85BE4" w14:paraId="483C7738" w14:textId="77777777" w:rsidTr="0049749D">
        <w:tc>
          <w:tcPr>
            <w:tcW w:w="9060" w:type="dxa"/>
            <w:tcBorders>
              <w:top w:val="single" w:sz="4" w:space="0" w:color="auto"/>
              <w:left w:val="single" w:sz="4" w:space="0" w:color="auto"/>
              <w:bottom w:val="single" w:sz="4" w:space="0" w:color="auto"/>
              <w:right w:val="single" w:sz="4" w:space="0" w:color="auto"/>
            </w:tcBorders>
          </w:tcPr>
          <w:p w14:paraId="2CFA4127" w14:textId="194446F1" w:rsidR="00A85BE4" w:rsidRDefault="002558F6">
            <w:r>
              <w:t>2g.</w:t>
            </w:r>
            <w:r w:rsidR="00A85BE4">
              <w:t xml:space="preserve"> Relevante op- en aanmerkingen (alleen indien van toepassing)</w:t>
            </w:r>
          </w:p>
          <w:p w14:paraId="6B625AE6" w14:textId="3746111B" w:rsidR="007835CB" w:rsidRDefault="007835CB"/>
          <w:p w14:paraId="160B13D9" w14:textId="77777777" w:rsidR="007835CB" w:rsidRDefault="007835CB"/>
          <w:p w14:paraId="17A24BA3" w14:textId="77777777" w:rsidR="00A85BE4" w:rsidRDefault="00A85BE4"/>
        </w:tc>
      </w:tr>
    </w:tbl>
    <w:p w14:paraId="52B6725D" w14:textId="77777777" w:rsidR="00A85BE4" w:rsidRDefault="00A85BE4" w:rsidP="00A85BE4"/>
    <w:p w14:paraId="2054098C" w14:textId="6280C409" w:rsidR="00AC1291" w:rsidRPr="00A85BE4" w:rsidRDefault="00AC1291" w:rsidP="00A85BE4"/>
    <w:sectPr w:rsidR="00AC1291" w:rsidRPr="00A85BE4" w:rsidSect="00BE05B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B6A0" w14:textId="77777777" w:rsidR="00565DDC" w:rsidRDefault="00565DDC">
      <w:r>
        <w:separator/>
      </w:r>
    </w:p>
  </w:endnote>
  <w:endnote w:type="continuationSeparator" w:id="0">
    <w:p w14:paraId="4D4E3304" w14:textId="77777777" w:rsidR="00565DDC" w:rsidRDefault="0056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103A" w14:textId="77777777" w:rsidR="00565DDC" w:rsidRDefault="00565DDC">
      <w:r>
        <w:separator/>
      </w:r>
    </w:p>
  </w:footnote>
  <w:footnote w:type="continuationSeparator" w:id="0">
    <w:p w14:paraId="65D13961" w14:textId="77777777" w:rsidR="00565DDC" w:rsidRDefault="00565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5414620"/>
    <w:multiLevelType w:val="hybridMultilevel"/>
    <w:tmpl w:val="E0F4A5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992754056">
    <w:abstractNumId w:val="9"/>
  </w:num>
  <w:num w:numId="2" w16cid:durableId="1877886173">
    <w:abstractNumId w:val="7"/>
  </w:num>
  <w:num w:numId="3" w16cid:durableId="184445012">
    <w:abstractNumId w:val="6"/>
  </w:num>
  <w:num w:numId="4" w16cid:durableId="751394803">
    <w:abstractNumId w:val="5"/>
  </w:num>
  <w:num w:numId="5" w16cid:durableId="180969574">
    <w:abstractNumId w:val="4"/>
  </w:num>
  <w:num w:numId="6" w16cid:durableId="1589577830">
    <w:abstractNumId w:val="8"/>
  </w:num>
  <w:num w:numId="7" w16cid:durableId="510487462">
    <w:abstractNumId w:val="3"/>
  </w:num>
  <w:num w:numId="8" w16cid:durableId="699355382">
    <w:abstractNumId w:val="2"/>
  </w:num>
  <w:num w:numId="9" w16cid:durableId="782960330">
    <w:abstractNumId w:val="1"/>
  </w:num>
  <w:num w:numId="10" w16cid:durableId="429857885">
    <w:abstractNumId w:val="0"/>
  </w:num>
  <w:num w:numId="11" w16cid:durableId="1892106756">
    <w:abstractNumId w:val="10"/>
  </w:num>
  <w:num w:numId="12" w16cid:durableId="49035721">
    <w:abstractNumId w:val="12"/>
  </w:num>
  <w:num w:numId="13" w16cid:durableId="738750702">
    <w:abstractNumId w:val="13"/>
  </w:num>
  <w:num w:numId="14" w16cid:durableId="10006185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 "/>
  </w:docVars>
  <w:rsids>
    <w:rsidRoot w:val="00AC1291"/>
    <w:rsid w:val="000448AE"/>
    <w:rsid w:val="000534FC"/>
    <w:rsid w:val="000551B8"/>
    <w:rsid w:val="000725DF"/>
    <w:rsid w:val="00080423"/>
    <w:rsid w:val="000A1B5F"/>
    <w:rsid w:val="000A61A0"/>
    <w:rsid w:val="000D09C6"/>
    <w:rsid w:val="000D37F1"/>
    <w:rsid w:val="000D40E2"/>
    <w:rsid w:val="000E3444"/>
    <w:rsid w:val="00113C18"/>
    <w:rsid w:val="00123967"/>
    <w:rsid w:val="00130A77"/>
    <w:rsid w:val="0014131C"/>
    <w:rsid w:val="00150BF7"/>
    <w:rsid w:val="00157217"/>
    <w:rsid w:val="00184952"/>
    <w:rsid w:val="0018735F"/>
    <w:rsid w:val="0019442D"/>
    <w:rsid w:val="001A23BF"/>
    <w:rsid w:val="001B20AD"/>
    <w:rsid w:val="001B6B39"/>
    <w:rsid w:val="001C084F"/>
    <w:rsid w:val="001C16F8"/>
    <w:rsid w:val="001C7AC3"/>
    <w:rsid w:val="001D12E8"/>
    <w:rsid w:val="001E74F8"/>
    <w:rsid w:val="001F6D1F"/>
    <w:rsid w:val="001F7E30"/>
    <w:rsid w:val="001F7F00"/>
    <w:rsid w:val="002344D3"/>
    <w:rsid w:val="00254FA8"/>
    <w:rsid w:val="002558F6"/>
    <w:rsid w:val="00271954"/>
    <w:rsid w:val="00272574"/>
    <w:rsid w:val="0029191A"/>
    <w:rsid w:val="00293C98"/>
    <w:rsid w:val="002A24C6"/>
    <w:rsid w:val="002A75EE"/>
    <w:rsid w:val="002B46EB"/>
    <w:rsid w:val="002B4C26"/>
    <w:rsid w:val="002C1645"/>
    <w:rsid w:val="002C5B48"/>
    <w:rsid w:val="002D4180"/>
    <w:rsid w:val="002F4C7F"/>
    <w:rsid w:val="00304B4B"/>
    <w:rsid w:val="003079BE"/>
    <w:rsid w:val="0032118D"/>
    <w:rsid w:val="00356ECD"/>
    <w:rsid w:val="003614AD"/>
    <w:rsid w:val="003748D0"/>
    <w:rsid w:val="003B0821"/>
    <w:rsid w:val="003C0B11"/>
    <w:rsid w:val="003E7CB7"/>
    <w:rsid w:val="003F0E69"/>
    <w:rsid w:val="00415ED2"/>
    <w:rsid w:val="0042749F"/>
    <w:rsid w:val="00427C23"/>
    <w:rsid w:val="00485F56"/>
    <w:rsid w:val="0049749D"/>
    <w:rsid w:val="004A066D"/>
    <w:rsid w:val="004B100B"/>
    <w:rsid w:val="004C4A75"/>
    <w:rsid w:val="004E12E8"/>
    <w:rsid w:val="004E26A2"/>
    <w:rsid w:val="004F37A5"/>
    <w:rsid w:val="005050B6"/>
    <w:rsid w:val="005178AE"/>
    <w:rsid w:val="00527E47"/>
    <w:rsid w:val="00533C11"/>
    <w:rsid w:val="00544A4D"/>
    <w:rsid w:val="00547C8E"/>
    <w:rsid w:val="005646F4"/>
    <w:rsid w:val="00565DDC"/>
    <w:rsid w:val="00590893"/>
    <w:rsid w:val="00593349"/>
    <w:rsid w:val="00595D02"/>
    <w:rsid w:val="005B0CBB"/>
    <w:rsid w:val="005C3810"/>
    <w:rsid w:val="005D4DCC"/>
    <w:rsid w:val="005E0EB1"/>
    <w:rsid w:val="005E7BF7"/>
    <w:rsid w:val="005F3932"/>
    <w:rsid w:val="00604186"/>
    <w:rsid w:val="00615481"/>
    <w:rsid w:val="006164E4"/>
    <w:rsid w:val="00621FFE"/>
    <w:rsid w:val="00635F6D"/>
    <w:rsid w:val="006436C3"/>
    <w:rsid w:val="00654538"/>
    <w:rsid w:val="006618FD"/>
    <w:rsid w:val="00661F83"/>
    <w:rsid w:val="006677A1"/>
    <w:rsid w:val="00683D6A"/>
    <w:rsid w:val="00684A22"/>
    <w:rsid w:val="006A7537"/>
    <w:rsid w:val="006C48D6"/>
    <w:rsid w:val="006E3322"/>
    <w:rsid w:val="006F1121"/>
    <w:rsid w:val="006F178E"/>
    <w:rsid w:val="00702466"/>
    <w:rsid w:val="00730CE8"/>
    <w:rsid w:val="00741363"/>
    <w:rsid w:val="00751E49"/>
    <w:rsid w:val="00754B50"/>
    <w:rsid w:val="00766BB6"/>
    <w:rsid w:val="0078112C"/>
    <w:rsid w:val="007835CB"/>
    <w:rsid w:val="007910A3"/>
    <w:rsid w:val="00796866"/>
    <w:rsid w:val="007C7C35"/>
    <w:rsid w:val="007D5110"/>
    <w:rsid w:val="007E4A42"/>
    <w:rsid w:val="00814D0F"/>
    <w:rsid w:val="00820903"/>
    <w:rsid w:val="0085179B"/>
    <w:rsid w:val="00856D38"/>
    <w:rsid w:val="00857B97"/>
    <w:rsid w:val="00861D06"/>
    <w:rsid w:val="008676C2"/>
    <w:rsid w:val="00874BB0"/>
    <w:rsid w:val="008778C7"/>
    <w:rsid w:val="008850BD"/>
    <w:rsid w:val="008A5CCC"/>
    <w:rsid w:val="008B1F86"/>
    <w:rsid w:val="008B6A8C"/>
    <w:rsid w:val="008D59CD"/>
    <w:rsid w:val="008D65A0"/>
    <w:rsid w:val="00912C65"/>
    <w:rsid w:val="0091475F"/>
    <w:rsid w:val="00932042"/>
    <w:rsid w:val="00932F24"/>
    <w:rsid w:val="00936B33"/>
    <w:rsid w:val="009556CF"/>
    <w:rsid w:val="0096157E"/>
    <w:rsid w:val="00972EC6"/>
    <w:rsid w:val="0097543F"/>
    <w:rsid w:val="009969FE"/>
    <w:rsid w:val="009A0F4D"/>
    <w:rsid w:val="009A7EA8"/>
    <w:rsid w:val="009B120E"/>
    <w:rsid w:val="009B7398"/>
    <w:rsid w:val="009C02A4"/>
    <w:rsid w:val="009E65B1"/>
    <w:rsid w:val="009F572C"/>
    <w:rsid w:val="009F60FF"/>
    <w:rsid w:val="00A55A4F"/>
    <w:rsid w:val="00A83690"/>
    <w:rsid w:val="00A85BE4"/>
    <w:rsid w:val="00A85D18"/>
    <w:rsid w:val="00A973BA"/>
    <w:rsid w:val="00AC09FD"/>
    <w:rsid w:val="00AC1291"/>
    <w:rsid w:val="00AD16F3"/>
    <w:rsid w:val="00AD3F69"/>
    <w:rsid w:val="00AF1032"/>
    <w:rsid w:val="00AF2B31"/>
    <w:rsid w:val="00B03BC0"/>
    <w:rsid w:val="00B04864"/>
    <w:rsid w:val="00B25C51"/>
    <w:rsid w:val="00B30268"/>
    <w:rsid w:val="00B3029D"/>
    <w:rsid w:val="00B347B2"/>
    <w:rsid w:val="00B472EC"/>
    <w:rsid w:val="00B50CAC"/>
    <w:rsid w:val="00B8153A"/>
    <w:rsid w:val="00B90455"/>
    <w:rsid w:val="00BA1048"/>
    <w:rsid w:val="00BB3499"/>
    <w:rsid w:val="00BB779C"/>
    <w:rsid w:val="00BC72D2"/>
    <w:rsid w:val="00BD1577"/>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60B52"/>
    <w:rsid w:val="00C65392"/>
    <w:rsid w:val="00C71B75"/>
    <w:rsid w:val="00C754AF"/>
    <w:rsid w:val="00CB48C0"/>
    <w:rsid w:val="00CE234F"/>
    <w:rsid w:val="00CE5717"/>
    <w:rsid w:val="00D2145E"/>
    <w:rsid w:val="00D263DE"/>
    <w:rsid w:val="00D47722"/>
    <w:rsid w:val="00D508EF"/>
    <w:rsid w:val="00D55C74"/>
    <w:rsid w:val="00D62688"/>
    <w:rsid w:val="00D826A9"/>
    <w:rsid w:val="00D93433"/>
    <w:rsid w:val="00D9452F"/>
    <w:rsid w:val="00DC60DE"/>
    <w:rsid w:val="00DD649E"/>
    <w:rsid w:val="00DE5A1C"/>
    <w:rsid w:val="00DE5B81"/>
    <w:rsid w:val="00DE6290"/>
    <w:rsid w:val="00DF5BA2"/>
    <w:rsid w:val="00E00A68"/>
    <w:rsid w:val="00E13AE1"/>
    <w:rsid w:val="00E7759C"/>
    <w:rsid w:val="00EA0707"/>
    <w:rsid w:val="00EC3A84"/>
    <w:rsid w:val="00EE76A2"/>
    <w:rsid w:val="00F00AF9"/>
    <w:rsid w:val="00F02F2E"/>
    <w:rsid w:val="00F20B59"/>
    <w:rsid w:val="00F33E78"/>
    <w:rsid w:val="00F4384F"/>
    <w:rsid w:val="00F56A9B"/>
    <w:rsid w:val="00F741D2"/>
    <w:rsid w:val="00F84F68"/>
    <w:rsid w:val="00F94025"/>
    <w:rsid w:val="00FA4117"/>
    <w:rsid w:val="00FB54E1"/>
    <w:rsid w:val="00FC6604"/>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99CEE"/>
  <w15:chartTrackingRefBased/>
  <w15:docId w15:val="{A7056682-F7EB-4F02-A27B-889F1B14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85BE4"/>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Tekstopmerking">
    <w:name w:val="annotation text"/>
    <w:basedOn w:val="Standaard"/>
    <w:link w:val="TekstopmerkingChar"/>
    <w:semiHidden/>
    <w:unhideWhenUsed/>
    <w:locked/>
    <w:rsid w:val="00A85BE4"/>
    <w:pPr>
      <w:spacing w:line="240" w:lineRule="auto"/>
    </w:pPr>
    <w:rPr>
      <w:szCs w:val="20"/>
    </w:rPr>
  </w:style>
  <w:style w:type="character" w:customStyle="1" w:styleId="TekstopmerkingChar">
    <w:name w:val="Tekst opmerking Char"/>
    <w:basedOn w:val="Standaardalinea-lettertype"/>
    <w:link w:val="Tekstopmerking"/>
    <w:semiHidden/>
    <w:rsid w:val="00A85BE4"/>
    <w:rPr>
      <w:rFonts w:ascii="Arial" w:hAnsi="Arial"/>
    </w:rPr>
  </w:style>
  <w:style w:type="paragraph" w:styleId="Lijstalinea">
    <w:name w:val="List Paragraph"/>
    <w:basedOn w:val="Standaard"/>
    <w:uiPriority w:val="34"/>
    <w:qFormat/>
    <w:rsid w:val="00A85BE4"/>
    <w:pPr>
      <w:ind w:left="720"/>
      <w:contextualSpacing/>
    </w:pPr>
  </w:style>
  <w:style w:type="character" w:styleId="Verwijzingopmerking">
    <w:name w:val="annotation reference"/>
    <w:basedOn w:val="Standaardalinea-lettertype"/>
    <w:semiHidden/>
    <w:unhideWhenUsed/>
    <w:locked/>
    <w:rsid w:val="00A85B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0d76ff66e5a4ac1b945f926b4f7398e xmlns="bd423b62-5735-4e28-8584-b507427cfd8b">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01e4a3df-00f3-4a1d-b591-45befe18714e</TermId>
        </TermInfo>
      </Terms>
    </g0d76ff66e5a4ac1b945f926b4f7398e>
    <ebfc23ebacdd440aa531ba33f6afc2f1 xmlns="bd423b62-5735-4e28-8584-b507427cfd8b">
      <Terms xmlns="http://schemas.microsoft.com/office/infopath/2007/PartnerControls">
        <TermInfo xmlns="http://schemas.microsoft.com/office/infopath/2007/PartnerControls">
          <TermName xmlns="http://schemas.microsoft.com/office/infopath/2007/PartnerControls">Openbaar</TermName>
          <TermId xmlns="http://schemas.microsoft.com/office/infopath/2007/PartnerControls">b27ca546-001a-4220-9d21-34d3aa70a4b4</TermId>
        </TermInfo>
      </Terms>
    </ebfc23ebacdd440aa531ba33f6afc2f1>
    <kf8e7bad4f754bd69ce6708598eead96 xmlns="bd423b62-5735-4e28-8584-b507427cfd8b">
      <Terms xmlns="http://schemas.microsoft.com/office/infopath/2007/PartnerControls">
        <TermInfo xmlns="http://schemas.microsoft.com/office/infopath/2007/PartnerControls">
          <TermName xmlns="http://schemas.microsoft.com/office/infopath/2007/PartnerControls">Geen</TermName>
          <TermId xmlns="http://schemas.microsoft.com/office/infopath/2007/PartnerControls">c2a9ee0b-b023-4fdb-819d-91f36db59503</TermId>
        </TermInfo>
      </Terms>
    </kf8e7bad4f754bd69ce6708598eead96>
    <TaxCatchAll xmlns="f4f5989c-1f66-453b-97a9-c90c329bf4ae">
      <Value>5</Value>
      <Value>16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34897791BFA44897D2EF5CB8A56E05" ma:contentTypeVersion="13" ma:contentTypeDescription="Een nieuw document maken." ma:contentTypeScope="" ma:versionID="fe7fc2ecc48a2d2ac9be622360f713bc">
  <xsd:schema xmlns:xsd="http://www.w3.org/2001/XMLSchema" xmlns:xs="http://www.w3.org/2001/XMLSchema" xmlns:p="http://schemas.microsoft.com/office/2006/metadata/properties" xmlns:ns2="bd423b62-5735-4e28-8584-b507427cfd8b" xmlns:ns3="f4f5989c-1f66-453b-97a9-c90c329bf4ae" targetNamespace="http://schemas.microsoft.com/office/2006/metadata/properties" ma:root="true" ma:fieldsID="c7f16e01d3777a2c2af64ab7055b734a" ns2:_="" ns3:_="">
    <xsd:import namespace="bd423b62-5735-4e28-8584-b507427cfd8b"/>
    <xsd:import namespace="f4f5989c-1f66-453b-97a9-c90c329bf4ae"/>
    <xsd:element name="properties">
      <xsd:complexType>
        <xsd:sequence>
          <xsd:element name="documentManagement">
            <xsd:complexType>
              <xsd:all>
                <xsd:element ref="ns2:ebfc23ebacdd440aa531ba33f6afc2f1" minOccurs="0"/>
                <xsd:element ref="ns3:TaxCatchAll" minOccurs="0"/>
                <xsd:element ref="ns2:kf8e7bad4f754bd69ce6708598eead96" minOccurs="0"/>
                <xsd:element ref="ns2:g0d76ff66e5a4ac1b945f926b4f7398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23b62-5735-4e28-8584-b507427cfd8b" elementFormDefault="qualified">
    <xsd:import namespace="http://schemas.microsoft.com/office/2006/documentManagement/types"/>
    <xsd:import namespace="http://schemas.microsoft.com/office/infopath/2007/PartnerControls"/>
    <xsd:element name="ebfc23ebacdd440aa531ba33f6afc2f1" ma:index="9" nillable="true" ma:taxonomy="true" ma:internalName="ebfc23ebacdd440aa531ba33f6afc2f1" ma:taxonomyFieldName="Vertrouwelijkheid" ma:displayName="Vertrouwelijkheid" ma:fieldId="{ebfc23eb-acdd-440a-a531-ba33f6afc2f1}" ma:sspId="25447a7e-d66f-4d92-852a-d486d18790f4" ma:termSetId="3bda0ecc-16ab-4b54-acde-49ddb938a2a1" ma:anchorId="00000000-0000-0000-0000-000000000000" ma:open="false" ma:isKeyword="false">
      <xsd:complexType>
        <xsd:sequence>
          <xsd:element ref="pc:Terms" minOccurs="0" maxOccurs="1"/>
        </xsd:sequence>
      </xsd:complexType>
    </xsd:element>
    <xsd:element name="kf8e7bad4f754bd69ce6708598eead96" ma:index="12" ma:taxonomy="true" ma:internalName="kf8e7bad4f754bd69ce6708598eead96" ma:taxonomyFieldName="Typering" ma:displayName="Typering" ma:fieldId="{4f8e7bad-4f75-4bd6-9ce6-708598eead9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g0d76ff66e5a4ac1b945f926b4f7398e" ma:index="14" nillable="true" ma:taxonomy="true" ma:internalName="g0d76ff66e5a4ac1b945f926b4f7398e" ma:taxonomyFieldName="ISO" ma:displayName="ISO" ma:fieldId="{00d76ff6-6e5a-4ac1-b945-f926b4f7398e}"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5989c-1f66-453b-97a9-c90c329bf4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1664c62-d9a6-4313-8266-99e4dca559a3}" ma:internalName="TaxCatchAll" ma:showField="CatchAllData" ma:web="f4f5989c-1f66-453b-97a9-c90c329bf4a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96129-8141-498F-8616-DA32E63901A4}">
  <ds:schemaRefs>
    <ds:schemaRef ds:uri="http://schemas.microsoft.com/office/2006/metadata/properties"/>
    <ds:schemaRef ds:uri="http://schemas.microsoft.com/office/infopath/2007/PartnerControls"/>
    <ds:schemaRef ds:uri="bd423b62-5735-4e28-8584-b507427cfd8b"/>
    <ds:schemaRef ds:uri="f4f5989c-1f66-453b-97a9-c90c329bf4ae"/>
  </ds:schemaRefs>
</ds:datastoreItem>
</file>

<file path=customXml/itemProps2.xml><?xml version="1.0" encoding="utf-8"?>
<ds:datastoreItem xmlns:ds="http://schemas.openxmlformats.org/officeDocument/2006/customXml" ds:itemID="{81ADFB79-C673-40F8-9040-921FC6AE1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23b62-5735-4e28-8584-b507427cfd8b"/>
    <ds:schemaRef ds:uri="f4f5989c-1f66-453b-97a9-c90c329bf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16F5B-D3C7-40F0-BC79-130BE7F0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3786</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Haasnoot, Wendy</dc:creator>
  <cp:keywords/>
  <dc:description/>
  <cp:lastModifiedBy>Conradi, Susanne</cp:lastModifiedBy>
  <cp:revision>2</cp:revision>
  <cp:lastPrinted>2007-03-10T14:50:00Z</cp:lastPrinted>
  <dcterms:created xsi:type="dcterms:W3CDTF">2022-05-11T08:32:00Z</dcterms:created>
  <dcterms:modified xsi:type="dcterms:W3CDTF">2022-05-11T08:32:00Z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ring">
    <vt:lpwstr>16;#Geen|c2a9ee0b-b023-4fdb-819d-91f36db59503</vt:lpwstr>
  </property>
  <property fmtid="{D5CDD505-2E9C-101B-9397-08002B2CF9AE}" pid="3" name="ISO">
    <vt:lpwstr>5;#Nee|01e4a3df-00f3-4a1d-b591-45befe18714e</vt:lpwstr>
  </property>
  <property fmtid="{D5CDD505-2E9C-101B-9397-08002B2CF9AE}" pid="4" name="Vertrouwelijkheid">
    <vt:lpwstr>5;#Openbaar|b27ca546-001a-4220-9d21-34d3aa70a4b4</vt:lpwstr>
  </property>
  <property fmtid="{D5CDD505-2E9C-101B-9397-08002B2CF9AE}" pid="5" name="ContentTypeId">
    <vt:lpwstr>0x0101007E34897791BFA44897D2EF5CB8A56E05</vt:lpwstr>
  </property>
  <property fmtid="{D5CDD505-2E9C-101B-9397-08002B2CF9AE}" pid="6" name="DocChanged">
    <vt:lpwstr>True</vt:lpwstr>
  </property>
</Properties>
</file>